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4FC81" w14:textId="77777777" w:rsidR="003B1450" w:rsidRDefault="00000000">
      <w:pPr>
        <w:pStyle w:val="Title"/>
      </w:pPr>
      <w:proofErr w:type="spellStart"/>
      <w:r>
        <w:t>Slingo</w:t>
      </w:r>
      <w:proofErr w:type="spellEnd"/>
      <w:r>
        <w:t xml:space="preserve"> Money </w:t>
      </w:r>
      <w:proofErr w:type="spellStart"/>
      <w:r>
        <w:t>Train</w:t>
      </w:r>
      <w:proofErr w:type="spellEnd"/>
    </w:p>
    <w:p w14:paraId="2D77B4EF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2F9D1DBE" wp14:editId="398AC503">
            <wp:simplePos x="0" y="0"/>
            <wp:positionH relativeFrom="column">
              <wp:posOffset>998855</wp:posOffset>
            </wp:positionH>
            <wp:positionV relativeFrom="paragraph">
              <wp:posOffset>7621</wp:posOffset>
            </wp:positionV>
            <wp:extent cx="3888105" cy="2094865"/>
            <wp:effectExtent l="0" t="0" r="0" b="0"/>
            <wp:wrapSquare wrapText="bothSides" distT="152400" distB="152400" distL="152400" distR="152400"/>
            <wp:docPr id="1073741850" name="image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9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650705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CB2EA0" w14:textId="77777777" w:rsidR="003B1450" w:rsidRDefault="003B1450">
      <w:pPr>
        <w:pStyle w:val="Heading2"/>
      </w:pPr>
    </w:p>
    <w:p w14:paraId="17C86181" w14:textId="77777777" w:rsidR="003B1450" w:rsidRDefault="003B1450">
      <w:pPr>
        <w:pStyle w:val="Heading2"/>
      </w:pPr>
    </w:p>
    <w:p w14:paraId="7D51603C" w14:textId="77777777" w:rsidR="003B1450" w:rsidRDefault="003B1450">
      <w:pPr>
        <w:pStyle w:val="Heading2"/>
      </w:pPr>
    </w:p>
    <w:p w14:paraId="35E5DDDA" w14:textId="77777777" w:rsidR="003B1450" w:rsidRDefault="003B1450">
      <w:pPr>
        <w:pStyle w:val="Heading2"/>
      </w:pPr>
    </w:p>
    <w:p w14:paraId="4E7CB801" w14:textId="77777777" w:rsidR="003B1450" w:rsidRDefault="003B1450">
      <w:pPr>
        <w:pStyle w:val="Heading2"/>
      </w:pPr>
    </w:p>
    <w:p w14:paraId="21ABE6F7" w14:textId="77777777" w:rsidR="003B1450" w:rsidRDefault="003B1450">
      <w:pPr>
        <w:pStyle w:val="Heading2"/>
      </w:pPr>
    </w:p>
    <w:p w14:paraId="5AC85B15" w14:textId="77777777" w:rsidR="003B1450" w:rsidRDefault="003B1450">
      <w:pPr>
        <w:pStyle w:val="Heading2"/>
      </w:pPr>
    </w:p>
    <w:p w14:paraId="535B2E29" w14:textId="77777777" w:rsidR="003B1450" w:rsidRDefault="00000000">
      <w:pPr>
        <w:pStyle w:val="Heading2"/>
      </w:pPr>
      <w:r>
        <w:t xml:space="preserve">Regras básicas do </w:t>
      </w:r>
      <w:proofErr w:type="spellStart"/>
      <w:r>
        <w:t>Slingo</w:t>
      </w:r>
      <w:proofErr w:type="spellEnd"/>
    </w:p>
    <w:p w14:paraId="6C06CC8F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BE278D7" w14:textId="77777777" w:rsidR="003B1450" w:rsidRDefault="00000000">
      <w:pPr>
        <w:pStyle w:val="Heading2"/>
      </w:pPr>
      <w:r>
        <w:t>Instruções</w:t>
      </w:r>
    </w:p>
    <w:p w14:paraId="1A42C9B7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F4143C1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Selecione a sua aposta e prima RODAR para começar.</w:t>
      </w:r>
    </w:p>
    <w:p w14:paraId="55D10786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F1A734D" w14:textId="514EEBDA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Tem 1</w:t>
      </w:r>
      <w:r w:rsidR="000F537C">
        <w:rPr>
          <w:rFonts w:ascii="Helvetica Neue" w:eastAsia="Helvetica Neue" w:hAnsi="Helvetica Neue" w:cs="Helvetica Neue"/>
          <w:color w:val="000000"/>
        </w:rPr>
        <w:t>0</w:t>
      </w:r>
      <w:r>
        <w:rPr>
          <w:rFonts w:ascii="Helvetica Neue" w:eastAsia="Helvetica Neue" w:hAnsi="Helvetica Neue" w:cs="Helvetica Neue"/>
          <w:color w:val="000000"/>
        </w:rPr>
        <w:t xml:space="preserve"> rodadas para fazer corresponder os números do cilindro com os números da grelha.</w:t>
      </w:r>
    </w:p>
    <w:p w14:paraId="44C61FB9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FBBD25F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Complete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para subir na tabela de pagamentos.</w:t>
      </w:r>
    </w:p>
    <w:p w14:paraId="6382825E" w14:textId="77777777" w:rsidR="003B1450" w:rsidRDefault="003B1450">
      <w:pPr>
        <w:pStyle w:val="Heading2"/>
      </w:pPr>
    </w:p>
    <w:p w14:paraId="20D033BB" w14:textId="77777777" w:rsidR="003B1450" w:rsidRDefault="00000000">
      <w:pPr>
        <w:pStyle w:val="Heading2"/>
      </w:pPr>
      <w:r>
        <w:t xml:space="preserve">Linhas </w:t>
      </w:r>
      <w:proofErr w:type="spellStart"/>
      <w:r>
        <w:t>Slingo</w:t>
      </w:r>
      <w:proofErr w:type="spellEnd"/>
    </w:p>
    <w:p w14:paraId="6E5D4FC4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1BB4C667" wp14:editId="012C2DBF">
            <wp:simplePos x="0" y="0"/>
            <wp:positionH relativeFrom="column">
              <wp:posOffset>1062083</wp:posOffset>
            </wp:positionH>
            <wp:positionV relativeFrom="paragraph">
              <wp:posOffset>255382</wp:posOffset>
            </wp:positionV>
            <wp:extent cx="3781064" cy="2835798"/>
            <wp:effectExtent l="0" t="0" r="0" b="0"/>
            <wp:wrapTopAndBottom distT="152400" distB="152400"/>
            <wp:docPr id="1073741862" name="image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asted-image.tif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064" cy="2835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CA134F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F536FFA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Podem ser atribuídas várias linhas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com uma marcação.</w:t>
      </w:r>
    </w:p>
    <w:p w14:paraId="3E0DB34E" w14:textId="77777777" w:rsidR="001B5401" w:rsidRDefault="001B540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EFB9F16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Há 12 linhas de pagamento e 11 prémios porque o último número da grelha atribuirá sempre, pelo menos, 2 linhas de pagamento.</w:t>
      </w:r>
    </w:p>
    <w:p w14:paraId="1152DA03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61303F5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28B964F" w14:textId="77777777" w:rsidR="003B1450" w:rsidRDefault="00000000">
      <w:pPr>
        <w:pStyle w:val="Heading2"/>
      </w:pPr>
      <w:r>
        <w:t>WILD</w:t>
      </w:r>
    </w:p>
    <w:p w14:paraId="70123966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31030E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 wp14:anchorId="16E3A113" wp14:editId="35A72195">
            <wp:simplePos x="0" y="0"/>
            <wp:positionH relativeFrom="column">
              <wp:posOffset>2233680</wp:posOffset>
            </wp:positionH>
            <wp:positionV relativeFrom="paragraph">
              <wp:posOffset>238263</wp:posOffset>
            </wp:positionV>
            <wp:extent cx="1247637" cy="1247637"/>
            <wp:effectExtent l="0" t="0" r="0" b="0"/>
            <wp:wrapTopAndBottom distT="152400" distB="152400"/>
            <wp:docPr id="1073741856" name="image1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asted-image.tif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EF373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Os símbolos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permitem-lhe marcar qualquer número na coluna acima.</w:t>
      </w:r>
    </w:p>
    <w:p w14:paraId="6CDE419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58639C2" w14:textId="77777777" w:rsidR="003B1450" w:rsidRDefault="00000000">
      <w:pPr>
        <w:pStyle w:val="Heading2"/>
      </w:pPr>
      <w:r>
        <w:lastRenderedPageBreak/>
        <w:t>SUPER WILD</w:t>
      </w:r>
    </w:p>
    <w:p w14:paraId="2962987A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hidden="0" allowOverlap="1" wp14:anchorId="67C021A3" wp14:editId="50D75DE7">
            <wp:simplePos x="0" y="0"/>
            <wp:positionH relativeFrom="column">
              <wp:posOffset>2204718</wp:posOffset>
            </wp:positionH>
            <wp:positionV relativeFrom="paragraph">
              <wp:posOffset>251459</wp:posOffset>
            </wp:positionV>
            <wp:extent cx="1247637" cy="1247637"/>
            <wp:effectExtent l="0" t="0" r="0" b="0"/>
            <wp:wrapTopAndBottom distT="152400" distB="152400"/>
            <wp:docPr id="1073741855" name="image1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sted-image.tif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80415C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583360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Os símbolos </w:t>
      </w:r>
      <w:proofErr w:type="spellStart"/>
      <w:r>
        <w:rPr>
          <w:rFonts w:ascii="Helvetica Neue" w:eastAsia="Helvetica Neue" w:hAnsi="Helvetica Neue" w:cs="Helvetica Neue"/>
          <w:color w:val="000000"/>
        </w:rPr>
        <w:t>Super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permitem-lhe marcar qualquer número na grelha.</w:t>
      </w:r>
    </w:p>
    <w:p w14:paraId="4F051368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FB7B24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53E5348" w14:textId="77777777" w:rsidR="003B1450" w:rsidRDefault="00000000">
      <w:pPr>
        <w:pStyle w:val="Heading2"/>
      </w:pPr>
      <w:r>
        <w:t>Rodada grátis</w:t>
      </w:r>
    </w:p>
    <w:p w14:paraId="730DF21B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hidden="0" allowOverlap="1" wp14:anchorId="713A5223" wp14:editId="656E0625">
            <wp:simplePos x="0" y="0"/>
            <wp:positionH relativeFrom="column">
              <wp:posOffset>2146796</wp:posOffset>
            </wp:positionH>
            <wp:positionV relativeFrom="paragraph">
              <wp:posOffset>203199</wp:posOffset>
            </wp:positionV>
            <wp:extent cx="1305561" cy="1305561"/>
            <wp:effectExtent l="0" t="0" r="0" b="0"/>
            <wp:wrapTopAndBottom distT="152400" distB="152400"/>
            <wp:docPr id="1073741847" name="image1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asted-image.tif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1" cy="1305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0DE6DF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5EFCF6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Os símbolos de Rodada Grátis adicionam uma rodada extra.</w:t>
      </w:r>
    </w:p>
    <w:p w14:paraId="237A48FF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81B3E4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8306276" w14:textId="77777777" w:rsidR="003B1450" w:rsidRDefault="00000000">
      <w:pPr>
        <w:pStyle w:val="Heading2"/>
      </w:pPr>
      <w:r>
        <w:t>Rodadas extra</w:t>
      </w:r>
    </w:p>
    <w:p w14:paraId="533E25B4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394641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As rodadas extra estão disponíveis após cada jogo.</w:t>
      </w:r>
    </w:p>
    <w:p w14:paraId="3A48F99D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C9CD940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 preço de cada rodada depende da posição na grelha e dos potenciais prémios.</w:t>
      </w:r>
    </w:p>
    <w:p w14:paraId="48471E3A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CB1E640" w14:textId="68F4ABFC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Os preços apresentados podem exceder a sua aposta base.</w:t>
      </w:r>
    </w:p>
    <w:p w14:paraId="7FDB1809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3361BF7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Recolha ou compre rodadas extra.</w:t>
      </w:r>
    </w:p>
    <w:p w14:paraId="1DDB8E9A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AFA6272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 preço da próxima rodada é exibido no botão para rodar.</w:t>
      </w:r>
    </w:p>
    <w:p w14:paraId="429F613E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27BAD3B" w14:textId="77777777" w:rsidR="000F537C" w:rsidRDefault="000F537C">
      <w:pPr>
        <w:pStyle w:val="Heading2"/>
      </w:pPr>
    </w:p>
    <w:p w14:paraId="77625958" w14:textId="0D76D2A5" w:rsidR="003B1450" w:rsidRDefault="00000000">
      <w:pPr>
        <w:pStyle w:val="Heading2"/>
      </w:pPr>
      <w:r>
        <w:t>Pode ganhar</w:t>
      </w:r>
    </w:p>
    <w:p w14:paraId="130A6C4C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1E965AC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Os ganhos potenciais disponíveis são exibidos à vez.</w:t>
      </w:r>
    </w:p>
    <w:p w14:paraId="41EE2497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7FE9C08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Os números necessários estão destacados.</w:t>
      </w:r>
    </w:p>
    <w:p w14:paraId="2DB4BD5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9CFA12C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Prima Recolher para terminar o jogo.</w:t>
      </w:r>
    </w:p>
    <w:p w14:paraId="19CE4DC2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D66D92A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DA62BB2" w14:textId="77777777" w:rsidR="003B1450" w:rsidRDefault="00000000">
      <w:pPr>
        <w:pStyle w:val="Heading2"/>
      </w:pPr>
      <w:r>
        <w:t>Rodas de Bónus</w:t>
      </w:r>
    </w:p>
    <w:p w14:paraId="1AE74D38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68A1311" w14:textId="77777777" w:rsidR="003B1450" w:rsidRDefault="00000000">
      <w:pPr>
        <w:pStyle w:val="Heading2"/>
      </w:pPr>
      <w:r>
        <w:t>Roda de Ouro</w:t>
      </w:r>
    </w:p>
    <w:p w14:paraId="6A0A5614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95347A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hidden="0" allowOverlap="1" wp14:anchorId="48EE95FA" wp14:editId="03FC7E2D">
            <wp:simplePos x="0" y="0"/>
            <wp:positionH relativeFrom="column">
              <wp:posOffset>1943100</wp:posOffset>
            </wp:positionH>
            <wp:positionV relativeFrom="paragraph">
              <wp:posOffset>314960</wp:posOffset>
            </wp:positionV>
            <wp:extent cx="1828800" cy="1828800"/>
            <wp:effectExtent l="0" t="0" r="0" b="0"/>
            <wp:wrapTopAndBottom distT="152400" distB="152400"/>
            <wp:docPr id="1073741853" name="image1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pasted-image.tif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0B05C9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Pode ganhar uma Roda de Ouro ao completar 8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2DE9C537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C3F969C" w14:textId="1A89CD31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 xml:space="preserve">A Roda de Ouro oferece dinheiro ou acesso ao Bônus Money </w:t>
      </w:r>
      <w:proofErr w:type="spellStart"/>
      <w:r>
        <w:rPr>
          <w:rFonts w:ascii="Helvetica Neue" w:eastAsia="Helvetica Neue" w:hAnsi="Helvetica Neue" w:cs="Helvetica Neue"/>
        </w:rPr>
        <w:t>Train</w:t>
      </w:r>
      <w:proofErr w:type="spellEnd"/>
      <w:r>
        <w:rPr>
          <w:rFonts w:ascii="Helvetica Neue" w:eastAsia="Helvetica Neue" w:hAnsi="Helvetica Neue" w:cs="Helvetica Neue"/>
        </w:rPr>
        <w:t xml:space="preserve"> com uma aposta de 1x a aposta atual do jogo</w:t>
      </w:r>
      <w:r>
        <w:rPr>
          <w:rFonts w:ascii="Helvetica Neue" w:eastAsia="Helvetica Neue" w:hAnsi="Helvetica Neue" w:cs="Helvetica Neue"/>
          <w:color w:val="000000"/>
        </w:rPr>
        <w:t xml:space="preserve">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x8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x50.</w:t>
      </w:r>
    </w:p>
    <w:p w14:paraId="2E81D16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54AA067" w14:textId="77777777" w:rsidR="003B1450" w:rsidRDefault="003B1450">
      <w:pPr>
        <w:pStyle w:val="Heading2"/>
      </w:pPr>
    </w:p>
    <w:p w14:paraId="5AF8564C" w14:textId="77777777" w:rsidR="003B1450" w:rsidRDefault="003B1450">
      <w:pPr>
        <w:pStyle w:val="Heading2"/>
      </w:pPr>
    </w:p>
    <w:p w14:paraId="04139B5F" w14:textId="77777777" w:rsidR="003B1450" w:rsidRDefault="003B1450">
      <w:pPr>
        <w:pStyle w:val="Heading2"/>
      </w:pPr>
    </w:p>
    <w:p w14:paraId="7F3C455A" w14:textId="77777777" w:rsidR="003B1450" w:rsidRDefault="003B1450">
      <w:pPr>
        <w:pStyle w:val="Heading2"/>
      </w:pPr>
    </w:p>
    <w:p w14:paraId="463D9697" w14:textId="77777777" w:rsidR="003B1450" w:rsidRDefault="00000000">
      <w:pPr>
        <w:pStyle w:val="Heading2"/>
      </w:pPr>
      <w:r>
        <w:t>Roda de Prata</w:t>
      </w:r>
    </w:p>
    <w:p w14:paraId="43C6F34D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64384" behindDoc="0" locked="0" layoutInCell="1" hidden="0" allowOverlap="1" wp14:anchorId="08813C79" wp14:editId="60F9A34E">
            <wp:simplePos x="0" y="0"/>
            <wp:positionH relativeFrom="margin">
              <wp:posOffset>1878974</wp:posOffset>
            </wp:positionH>
            <wp:positionV relativeFrom="page">
              <wp:posOffset>2371109</wp:posOffset>
            </wp:positionV>
            <wp:extent cx="1833126" cy="1833126"/>
            <wp:effectExtent l="0" t="0" r="0" b="0"/>
            <wp:wrapTopAndBottom distT="152400" distB="152400"/>
            <wp:docPr id="1073741857" name="image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sted-image.tif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26" cy="183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709FA6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Pode ganhar uma Roda de Prata ao completar 7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75A97280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9A987B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 Roda de Prata oferece dinheiro ou o acesso ao Bónus Money </w:t>
      </w:r>
      <w:proofErr w:type="spellStart"/>
      <w:r>
        <w:rPr>
          <w:rFonts w:ascii="Helvetica Neue" w:eastAsia="Helvetica Neue" w:hAnsi="Helvetica Neue" w:cs="Helvetica Neue"/>
          <w:color w:val="000000"/>
        </w:rPr>
        <w:t>Train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com uma aposta de 0.5x </w:t>
      </w:r>
      <w:r>
        <w:rPr>
          <w:rFonts w:ascii="Helvetica Neue" w:eastAsia="Helvetica Neue" w:hAnsi="Helvetica Neue" w:cs="Helvetica Neue"/>
        </w:rPr>
        <w:t>a aposta atual do jogo</w:t>
      </w:r>
      <w:r>
        <w:rPr>
          <w:rFonts w:ascii="Helvetica Neue" w:eastAsia="Helvetica Neue" w:hAnsi="Helvetica Neue" w:cs="Helvetica Neue"/>
          <w:color w:val="000000"/>
        </w:rPr>
        <w:t xml:space="preserve">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x4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x25.</w:t>
      </w:r>
    </w:p>
    <w:p w14:paraId="724435AD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5D86373" w14:textId="77C4ED6B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96C1889" w14:textId="1DF420A9" w:rsidR="003B1450" w:rsidRDefault="000F537C">
      <w:pPr>
        <w:pStyle w:val="Heading2"/>
      </w:pPr>
      <w:r>
        <w:rPr>
          <w:noProof/>
        </w:rPr>
        <w:drawing>
          <wp:anchor distT="152400" distB="152400" distL="152400" distR="152400" simplePos="0" relativeHeight="251665408" behindDoc="0" locked="0" layoutInCell="1" hidden="0" allowOverlap="1" wp14:anchorId="63FACDC3" wp14:editId="42CB4F73">
            <wp:simplePos x="0" y="0"/>
            <wp:positionH relativeFrom="column">
              <wp:posOffset>1880870</wp:posOffset>
            </wp:positionH>
            <wp:positionV relativeFrom="paragraph">
              <wp:posOffset>584835</wp:posOffset>
            </wp:positionV>
            <wp:extent cx="1771015" cy="1771015"/>
            <wp:effectExtent l="0" t="0" r="0" b="0"/>
            <wp:wrapTopAndBottom distT="152400" distB="152400"/>
            <wp:docPr id="1073741861" name="image1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asted-image.tif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77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anchorId="561CEFD6" wp14:editId="20049EDC">
            <wp:simplePos x="0" y="0"/>
            <wp:positionH relativeFrom="column">
              <wp:posOffset>-85725</wp:posOffset>
            </wp:positionH>
            <wp:positionV relativeFrom="paragraph">
              <wp:posOffset>554990</wp:posOffset>
            </wp:positionV>
            <wp:extent cx="1769626" cy="1769626"/>
            <wp:effectExtent l="0" t="0" r="0" b="0"/>
            <wp:wrapTopAndBottom distT="152400" distB="152400"/>
            <wp:docPr id="1073741863" name="image1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asted-image.tif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626" cy="176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hidden="0" allowOverlap="1" wp14:anchorId="7172756D" wp14:editId="29C3F6FF">
            <wp:simplePos x="0" y="0"/>
            <wp:positionH relativeFrom="column">
              <wp:posOffset>3865245</wp:posOffset>
            </wp:positionH>
            <wp:positionV relativeFrom="paragraph">
              <wp:posOffset>559435</wp:posOffset>
            </wp:positionV>
            <wp:extent cx="1790065" cy="1790065"/>
            <wp:effectExtent l="0" t="0" r="0" b="0"/>
            <wp:wrapTopAndBottom distT="152400" distB="152400"/>
            <wp:docPr id="1073741849" name="image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asted-image.tiff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Rodas de Bronze</w:t>
      </w:r>
    </w:p>
    <w:p w14:paraId="62F5F1F8" w14:textId="0B1EBDB3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50ABC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1DA0434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Pode ganhar uma Roda de Bronze ao completar 4, 5 ou 6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</w:p>
    <w:p w14:paraId="23DFE06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EAFF0DC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gramStart"/>
      <w:r>
        <w:rPr>
          <w:rFonts w:ascii="Helvetica Neue" w:eastAsia="Helvetica Neue" w:hAnsi="Helvetica Neue" w:cs="Helvetica Neue"/>
          <w:color w:val="000000"/>
        </w:rPr>
        <w:t>A Rodas de Bronze oferecem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dinheiro ou o acesso ao Bónus Money </w:t>
      </w:r>
      <w:proofErr w:type="spellStart"/>
      <w:r>
        <w:rPr>
          <w:rFonts w:ascii="Helvetica Neue" w:eastAsia="Helvetica Neue" w:hAnsi="Helvetica Neue" w:cs="Helvetica Neue"/>
          <w:color w:val="000000"/>
        </w:rPr>
        <w:t>Train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com uma aposta de 0,25x </w:t>
      </w:r>
      <w:r>
        <w:rPr>
          <w:rFonts w:ascii="Helvetica Neue" w:eastAsia="Helvetica Neue" w:hAnsi="Helvetica Neue" w:cs="Helvetica Neue"/>
        </w:rPr>
        <w:t>a aposta atual do jogo</w:t>
      </w:r>
      <w:r>
        <w:rPr>
          <w:rFonts w:ascii="Helvetica Neue" w:eastAsia="Helvetica Neue" w:hAnsi="Helvetica Neue" w:cs="Helvetica Neue"/>
          <w:color w:val="000000"/>
        </w:rPr>
        <w:t xml:space="preserve">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x15.</w:t>
      </w:r>
    </w:p>
    <w:p w14:paraId="1EB80FED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647AF12" w14:textId="58EC855D" w:rsidR="003B1450" w:rsidRDefault="000F537C">
      <w:pPr>
        <w:pStyle w:val="Heading2"/>
      </w:pPr>
      <w:r>
        <w:lastRenderedPageBreak/>
        <w:t xml:space="preserve">Money </w:t>
      </w:r>
      <w:proofErr w:type="spellStart"/>
      <w:r>
        <w:t>Train</w:t>
      </w:r>
      <w:proofErr w:type="spellEnd"/>
      <w:r>
        <w:t xml:space="preserve"> Jogo de Bónus Money </w:t>
      </w:r>
      <w:proofErr w:type="spellStart"/>
      <w:r>
        <w:t>Train</w:t>
      </w:r>
      <w:proofErr w:type="spellEnd"/>
    </w:p>
    <w:p w14:paraId="465AEBB2" w14:textId="77777777" w:rsidR="000F537C" w:rsidRDefault="000F537C" w:rsidP="000F537C">
      <w:pPr>
        <w:pStyle w:val="Body"/>
      </w:pPr>
    </w:p>
    <w:p w14:paraId="05E5B2B3" w14:textId="3A15CEE7" w:rsidR="000F537C" w:rsidRPr="000F537C" w:rsidRDefault="000F537C" w:rsidP="000F537C">
      <w:pPr>
        <w:pStyle w:val="Body"/>
      </w:pPr>
      <w:r>
        <w:rPr>
          <w:noProof/>
        </w:rPr>
        <w:drawing>
          <wp:anchor distT="152400" distB="152400" distL="152400" distR="152400" simplePos="0" relativeHeight="251679744" behindDoc="0" locked="0" layoutInCell="1" hidden="0" allowOverlap="1" wp14:anchorId="5787B48A" wp14:editId="70CA0355">
            <wp:simplePos x="0" y="0"/>
            <wp:positionH relativeFrom="column">
              <wp:posOffset>1282700</wp:posOffset>
            </wp:positionH>
            <wp:positionV relativeFrom="paragraph">
              <wp:posOffset>147955</wp:posOffset>
            </wp:positionV>
            <wp:extent cx="3124200" cy="1320800"/>
            <wp:effectExtent l="0" t="0" r="0" b="0"/>
            <wp:wrapSquare wrapText="bothSides" distT="152400" distB="152400" distL="152400" distR="152400"/>
            <wp:docPr id="1" name="Picture 1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41350" w14:textId="189C2A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10E2B45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432F697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F4107EC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C79EB81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AD1BE84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AFF048A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65B9CD4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8E5DF4D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835D2BB" w14:textId="539C2936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 Bónus Money </w:t>
      </w:r>
      <w:proofErr w:type="spellStart"/>
      <w:r>
        <w:rPr>
          <w:rFonts w:ascii="Helvetica Neue" w:eastAsia="Helvetica Neue" w:hAnsi="Helvetica Neue" w:cs="Helvetica Neue"/>
          <w:color w:val="000000"/>
        </w:rPr>
        <w:t>Train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é jogado numa </w:t>
      </w:r>
      <w:proofErr w:type="spellStart"/>
      <w:r>
        <w:rPr>
          <w:rFonts w:ascii="Helvetica Neue" w:eastAsia="Helvetica Neue" w:hAnsi="Helvetica Neue" w:cs="Helvetica Neue"/>
          <w:color w:val="000000"/>
        </w:rPr>
        <w:t>slot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com um esquema 5x4 com 20 cilindros.</w:t>
      </w:r>
    </w:p>
    <w:p w14:paraId="6DB73B28" w14:textId="77777777" w:rsidR="000F537C" w:rsidRDefault="000F537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3E234A4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 uma coluna tiver 4 símbolos exibidos, então o cilindro expandir-se-á, podendo haver uma extensão até um máximo de 7x4.</w:t>
      </w:r>
    </w:p>
    <w:p w14:paraId="180A2FDA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9DA817B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Todos os ganhos são entregues como multiplicadores da Aposta Bónus ao completar cada rodada.</w:t>
      </w:r>
    </w:p>
    <w:p w14:paraId="2EA629DF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3F61BA1" w14:textId="77777777" w:rsidR="00F83B90" w:rsidRDefault="00F83B9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7A10FDA" w14:textId="77777777" w:rsidR="003B1450" w:rsidRDefault="00000000">
      <w:pPr>
        <w:pStyle w:val="Heading2"/>
      </w:pPr>
      <w:r>
        <w:t>Símbolos de bónus</w:t>
      </w:r>
    </w:p>
    <w:p w14:paraId="38E9EEBE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3BDDC02" w14:textId="77777777" w:rsidR="00F83B90" w:rsidRDefault="00000000">
      <w:pPr>
        <w:pStyle w:val="Heading2"/>
      </w:pPr>
      <w:proofErr w:type="spellStart"/>
      <w:r>
        <w:t>Payer</w:t>
      </w:r>
      <w:proofErr w:type="spellEnd"/>
    </w:p>
    <w:p w14:paraId="0178D2FB" w14:textId="038EAE35" w:rsidR="003B1450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8480" behindDoc="0" locked="0" layoutInCell="1" hidden="0" allowOverlap="1" wp14:anchorId="2A438FBE" wp14:editId="7CEE23EB">
            <wp:simplePos x="0" y="0"/>
            <wp:positionH relativeFrom="column">
              <wp:posOffset>2240279</wp:posOffset>
            </wp:positionH>
            <wp:positionV relativeFrom="paragraph">
              <wp:posOffset>313175</wp:posOffset>
            </wp:positionV>
            <wp:extent cx="1234440" cy="1284485"/>
            <wp:effectExtent l="0" t="0" r="0" b="0"/>
            <wp:wrapTopAndBottom distT="152400" distB="152400"/>
            <wp:docPr id="1073741845" name="image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sted-image.tif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42A680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Revela um valor como um multiplicador da aposta de bónus e adiciona o seu próprio valor a todos os outros símbolos visíveis nos cilindros.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x10.</w:t>
      </w:r>
    </w:p>
    <w:p w14:paraId="7EFA42A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B9360D7" w14:textId="77777777" w:rsidR="00F83B90" w:rsidRDefault="00000000">
      <w:pPr>
        <w:pStyle w:val="Heading2"/>
      </w:pPr>
      <w:proofErr w:type="spellStart"/>
      <w:r>
        <w:lastRenderedPageBreak/>
        <w:t>Collector</w:t>
      </w:r>
      <w:proofErr w:type="spellEnd"/>
    </w:p>
    <w:p w14:paraId="61DB26CA" w14:textId="75ADE767" w:rsidR="003B1450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9504" behindDoc="0" locked="0" layoutInCell="1" hidden="0" allowOverlap="1" wp14:anchorId="56E4DB8A" wp14:editId="24C73000">
            <wp:simplePos x="0" y="0"/>
            <wp:positionH relativeFrom="column">
              <wp:posOffset>2240279</wp:posOffset>
            </wp:positionH>
            <wp:positionV relativeFrom="paragraph">
              <wp:posOffset>264160</wp:posOffset>
            </wp:positionV>
            <wp:extent cx="1249201" cy="1299844"/>
            <wp:effectExtent l="0" t="0" r="0" b="0"/>
            <wp:wrapTopAndBottom distT="152400" distB="152400"/>
            <wp:docPr id="1073741858" name="image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sted-image.tif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6C053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E104BFE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Revela um valor como um multiplicador da aposta de bónus, recolhe todos os valores visíveis nos cilindros e adiciona-os ao seu próprio valor.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x10.</w:t>
      </w:r>
    </w:p>
    <w:p w14:paraId="324040A4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EE92B61" w14:textId="77777777" w:rsidR="00F83B90" w:rsidRDefault="00000000">
      <w:pPr>
        <w:pStyle w:val="Heading2"/>
      </w:pPr>
      <w:proofErr w:type="spellStart"/>
      <w:r>
        <w:t>Collector-Payer</w:t>
      </w:r>
      <w:proofErr w:type="spellEnd"/>
    </w:p>
    <w:p w14:paraId="65FCA699" w14:textId="4FF6ECD9" w:rsidR="003B1450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0528" behindDoc="0" locked="0" layoutInCell="1" hidden="0" allowOverlap="1" wp14:anchorId="088934F0" wp14:editId="12C092DD">
            <wp:simplePos x="0" y="0"/>
            <wp:positionH relativeFrom="column">
              <wp:posOffset>2225519</wp:posOffset>
            </wp:positionH>
            <wp:positionV relativeFrom="paragraph">
              <wp:posOffset>337819</wp:posOffset>
            </wp:positionV>
            <wp:extent cx="1249201" cy="1299844"/>
            <wp:effectExtent l="0" t="0" r="0" b="0"/>
            <wp:wrapTopAndBottom distT="152400" distB="152400"/>
            <wp:docPr id="1073741852" name="image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sted-image.tiff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01F50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C0E10D6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Revela um valor como um multiplicador da aposta de bónus e adiciona o somatório de todos os outros valores visíveis ao seu próprio valor, acrescentando o valor atualizado a todos os outros símbolos visíveis nos cilindros.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x200</w:t>
      </w:r>
    </w:p>
    <w:p w14:paraId="02A8B43E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D17617A" w14:textId="77777777" w:rsidR="003B1450" w:rsidRDefault="00000000">
      <w:pPr>
        <w:pStyle w:val="Heading2"/>
      </w:pPr>
      <w:r>
        <w:t>Sniper</w:t>
      </w:r>
    </w:p>
    <w:p w14:paraId="25034C95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hidden="0" allowOverlap="1" wp14:anchorId="00CEDA31" wp14:editId="1A953C3B">
            <wp:simplePos x="0" y="0"/>
            <wp:positionH relativeFrom="column">
              <wp:posOffset>2225519</wp:posOffset>
            </wp:positionH>
            <wp:positionV relativeFrom="paragraph">
              <wp:posOffset>200978</wp:posOffset>
            </wp:positionV>
            <wp:extent cx="1249201" cy="1299844"/>
            <wp:effectExtent l="0" t="0" r="0" b="0"/>
            <wp:wrapTopAndBottom distT="152400" distB="152400"/>
            <wp:docPr id="1073741846" name="image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tif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9DB0A5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5E8E6C7A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Revela um valor como uma multiplicação da aposta e duplica os valores de 3 a 8 outros símbolos de bónus. Pode atuar no mesmo símbolo de bónus várias vezes.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x10.</w:t>
      </w:r>
    </w:p>
    <w:p w14:paraId="18E4698D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535B78A" w14:textId="77777777" w:rsidR="00F83B90" w:rsidRDefault="00000000">
      <w:pPr>
        <w:pStyle w:val="Heading2"/>
      </w:pPr>
      <w:proofErr w:type="spellStart"/>
      <w:r>
        <w:t>Necromancer</w:t>
      </w:r>
      <w:proofErr w:type="spellEnd"/>
    </w:p>
    <w:p w14:paraId="0DB208EA" w14:textId="62320D51" w:rsidR="003B1450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2576" behindDoc="0" locked="0" layoutInCell="1" hidden="0" allowOverlap="1" wp14:anchorId="6A346046" wp14:editId="765E55A6">
            <wp:simplePos x="0" y="0"/>
            <wp:positionH relativeFrom="column">
              <wp:posOffset>2232899</wp:posOffset>
            </wp:positionH>
            <wp:positionV relativeFrom="paragraph">
              <wp:posOffset>251460</wp:posOffset>
            </wp:positionV>
            <wp:extent cx="1249201" cy="1299844"/>
            <wp:effectExtent l="0" t="0" r="0" b="0"/>
            <wp:wrapTopAndBottom distT="152400" distB="152400"/>
            <wp:docPr id="1073741854" name="image2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pasted-image.tif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0C9F73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Revela um valor como um multiplicador da aposta de bónus e faz ressurgir entre 2 e 7 símbolos de bónus especiais não persistentes já utilizados. (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>/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ou Sniper).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x10.</w:t>
      </w:r>
    </w:p>
    <w:p w14:paraId="394DB939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5C78D42" w14:textId="77777777" w:rsidR="003B1450" w:rsidRDefault="00000000">
      <w:pPr>
        <w:pStyle w:val="Heading2"/>
      </w:pPr>
      <w:proofErr w:type="spellStart"/>
      <w:r>
        <w:t>Reset</w:t>
      </w:r>
      <w:proofErr w:type="spellEnd"/>
      <w:r>
        <w:t xml:space="preserve"> </w:t>
      </w:r>
      <w:proofErr w:type="spellStart"/>
      <w:r>
        <w:t>Plus</w:t>
      </w:r>
      <w:proofErr w:type="spellEnd"/>
    </w:p>
    <w:p w14:paraId="03830DBF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3600" behindDoc="0" locked="0" layoutInCell="1" hidden="0" allowOverlap="1" wp14:anchorId="1C08BF56" wp14:editId="16A10DCD">
            <wp:simplePos x="0" y="0"/>
            <wp:positionH relativeFrom="column">
              <wp:posOffset>2232899</wp:posOffset>
            </wp:positionH>
            <wp:positionV relativeFrom="paragraph">
              <wp:posOffset>218440</wp:posOffset>
            </wp:positionV>
            <wp:extent cx="1249201" cy="1299844"/>
            <wp:effectExtent l="0" t="0" r="0" b="0"/>
            <wp:wrapTopAndBottom distT="152400" distB="152400"/>
            <wp:docPr id="1073741848" name="image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asted-image.tif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B31A19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Revela um valor como um multiplicador da aposta de bónus e aumenta em um o valor inicial das restantes rodadas.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x10.</w:t>
      </w:r>
    </w:p>
    <w:p w14:paraId="52FD1662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7F9E467" w14:textId="77777777" w:rsidR="00F83B90" w:rsidRDefault="00F83B90">
      <w:pPr>
        <w:pStyle w:val="Heading2"/>
      </w:pPr>
    </w:p>
    <w:p w14:paraId="52509D9E" w14:textId="68CEFE2D" w:rsidR="003B1450" w:rsidRDefault="00000000">
      <w:pPr>
        <w:pStyle w:val="Heading2"/>
      </w:pPr>
      <w:r>
        <w:t>Símbolo de bónus</w:t>
      </w:r>
    </w:p>
    <w:p w14:paraId="79BBA570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2EC6C13C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Revela um valor como um multiplicador da aposta de bónus.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x200</w:t>
      </w:r>
    </w:p>
    <w:p w14:paraId="19EFE4E7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8B1C57C" w14:textId="6E6B07C0" w:rsidR="00F83B90" w:rsidRDefault="00F83B90" w:rsidP="00F83B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1B1547F7" wp14:editId="4F627D71">
            <wp:extent cx="3898900" cy="123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D784" w14:textId="77777777" w:rsidR="00F83B90" w:rsidRDefault="00F83B9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32D3E0C" w14:textId="77777777" w:rsidR="003B1450" w:rsidRDefault="00000000">
      <w:pPr>
        <w:pStyle w:val="Heading2"/>
      </w:pPr>
      <w:r>
        <w:t>Símbolos persistentes</w:t>
      </w:r>
    </w:p>
    <w:p w14:paraId="19B21AD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0BB9033" w14:textId="77777777" w:rsidR="003B1450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Payer</w:t>
      </w:r>
      <w:proofErr w:type="spellEnd"/>
    </w:p>
    <w:p w14:paraId="1697F149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hidden="0" allowOverlap="1" wp14:anchorId="3B9B36DB" wp14:editId="4C94510A">
            <wp:simplePos x="0" y="0"/>
            <wp:positionH relativeFrom="column">
              <wp:posOffset>2232899</wp:posOffset>
            </wp:positionH>
            <wp:positionV relativeFrom="paragraph">
              <wp:posOffset>193040</wp:posOffset>
            </wp:positionV>
            <wp:extent cx="1249201" cy="1299844"/>
            <wp:effectExtent l="0" t="0" r="0" b="0"/>
            <wp:wrapTopAndBottom distT="152400" distB="152400"/>
            <wp:docPr id="1073741851" name="image1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asted-image.tiff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10418E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0AFBBBB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Revela um valor como um multiplicador da aposta de bónus e adiciona-o a todos os outros símbolos visíveis nos cilindros para essa rodada e para qualquer rodada seguinte. Este símbolo não se paga a si mesmo.  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</w:t>
      </w:r>
    </w:p>
    <w:p w14:paraId="60C1B1EC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81E6072" w14:textId="77777777" w:rsidR="00F83B90" w:rsidRDefault="00000000">
      <w:pPr>
        <w:pStyle w:val="Heading2"/>
      </w:pPr>
      <w:proofErr w:type="spellStart"/>
      <w:r>
        <w:t>Persistent</w:t>
      </w:r>
      <w:proofErr w:type="spellEnd"/>
      <w:r>
        <w:t xml:space="preserve"> Sniper</w:t>
      </w:r>
    </w:p>
    <w:p w14:paraId="01D3A565" w14:textId="2814917E" w:rsidR="003B1450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5648" behindDoc="0" locked="0" layoutInCell="1" hidden="0" allowOverlap="1" wp14:anchorId="70F5D288" wp14:editId="219AACCF">
            <wp:simplePos x="0" y="0"/>
            <wp:positionH relativeFrom="column">
              <wp:posOffset>2232899</wp:posOffset>
            </wp:positionH>
            <wp:positionV relativeFrom="paragraph">
              <wp:posOffset>312420</wp:posOffset>
            </wp:positionV>
            <wp:extent cx="1249201" cy="1299844"/>
            <wp:effectExtent l="0" t="0" r="0" b="0"/>
            <wp:wrapTopAndBottom distT="152400" distB="152400"/>
            <wp:docPr id="1073741860" name="image1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asted-image.tiff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7CD46E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Revela um valor como um multiplicador da aposta de bónus e duplica os valores de 3 a 8 outros símbolos de bónus no final dessa rodada e de qualquer rodada seguinte. Pode atuar no mesmo símbolo de bónus várias vezes.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</w:t>
      </w:r>
    </w:p>
    <w:p w14:paraId="62EE5767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C9BFA49" w14:textId="77777777" w:rsidR="003B1450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Collector</w:t>
      </w:r>
      <w:proofErr w:type="spellEnd"/>
    </w:p>
    <w:p w14:paraId="36DDA3A1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hidden="0" allowOverlap="1" wp14:anchorId="45E44F59" wp14:editId="62C4F47A">
            <wp:simplePos x="0" y="0"/>
            <wp:positionH relativeFrom="column">
              <wp:posOffset>2232899</wp:posOffset>
            </wp:positionH>
            <wp:positionV relativeFrom="paragraph">
              <wp:posOffset>343536</wp:posOffset>
            </wp:positionV>
            <wp:extent cx="1249201" cy="1299844"/>
            <wp:effectExtent l="0" t="0" r="0" b="0"/>
            <wp:wrapTopAndBottom distT="152400" distB="152400"/>
            <wp:docPr id="1073741864" name="image1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sted-image.tiff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DB1A8C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Revela um valor como um multiplicador da aposta de bónus, recolhe todos os valores visíveis nos cilindros e adiciona-os ao seu próprio valor no final dessa rodada e de qualquer rodada seguinte. Este símbolo não recolhe o seu próprio valor.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Mín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x1 e Multiplicador </w:t>
      </w:r>
      <w:proofErr w:type="spellStart"/>
      <w:r>
        <w:rPr>
          <w:rFonts w:ascii="Helvetica Neue" w:eastAsia="Helvetica Neue" w:hAnsi="Helvetica Neue" w:cs="Helvetica Neue"/>
          <w:color w:val="000000"/>
        </w:rPr>
        <w:t>Máx</w:t>
      </w:r>
      <w:proofErr w:type="spellEnd"/>
      <w:r>
        <w:rPr>
          <w:rFonts w:ascii="Helvetica Neue" w:eastAsia="Helvetica Neue" w:hAnsi="Helvetica Neue" w:cs="Helvetica Neue"/>
          <w:color w:val="000000"/>
        </w:rPr>
        <w:t>. x10.</w:t>
      </w:r>
    </w:p>
    <w:p w14:paraId="43965C81" w14:textId="77777777" w:rsidR="003B1450" w:rsidRDefault="003B1450">
      <w:pPr>
        <w:pStyle w:val="Heading2"/>
      </w:pPr>
    </w:p>
    <w:p w14:paraId="15978D2D" w14:textId="77777777" w:rsidR="00F83B90" w:rsidRDefault="00F83B90" w:rsidP="00F83B90">
      <w:pPr>
        <w:pStyle w:val="Heading2"/>
      </w:pPr>
    </w:p>
    <w:p w14:paraId="5A19402D" w14:textId="15BFDA96" w:rsidR="00F83B90" w:rsidRPr="00F83B90" w:rsidRDefault="00F83B90" w:rsidP="00F83B90">
      <w:pPr>
        <w:pStyle w:val="Heading2"/>
      </w:pPr>
      <w:r>
        <w:t xml:space="preserve">Money </w:t>
      </w:r>
      <w:proofErr w:type="spellStart"/>
      <w:r>
        <w:t>Train</w:t>
      </w:r>
      <w:proofErr w:type="spellEnd"/>
      <w:r>
        <w:t xml:space="preserve"> Regras do Jogo de Bónus </w:t>
      </w:r>
    </w:p>
    <w:p w14:paraId="71A15457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77696" behindDoc="0" locked="0" layoutInCell="1" hidden="0" allowOverlap="1" wp14:anchorId="38E3E2C8" wp14:editId="197FF32B">
            <wp:simplePos x="0" y="0"/>
            <wp:positionH relativeFrom="column">
              <wp:posOffset>1529199</wp:posOffset>
            </wp:positionH>
            <wp:positionV relativeFrom="paragraph">
              <wp:posOffset>324285</wp:posOffset>
            </wp:positionV>
            <wp:extent cx="2656601" cy="1834715"/>
            <wp:effectExtent l="0" t="0" r="0" b="0"/>
            <wp:wrapTopAndBottom distT="152400" distB="152400"/>
            <wp:docPr id="1073741859" name="image1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asted-image.tiff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601" cy="183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ADF711" w14:textId="220A7A15" w:rsidR="00F83B90" w:rsidRDefault="00F83B90" w:rsidP="00F83B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6FA2E68" wp14:editId="005ABF42">
            <wp:extent cx="2679700" cy="846680"/>
            <wp:effectExtent l="0" t="0" r="0" b="4445"/>
            <wp:docPr id="3" name="Picture 3" descr="A picture containing indoor, differen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different, ge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61" cy="8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E991" w14:textId="77777777" w:rsidR="00F83B90" w:rsidRDefault="00F83B9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52D7408" w14:textId="7CEBFB19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 bónus pode ser ativado diretamente a partir da escada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ou através de uma Roda de Bónus.</w:t>
      </w:r>
    </w:p>
    <w:p w14:paraId="4BC93C6F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2204CE3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 aposta Bónus de Ouro é igual a 100% da aposta inicial do jogo.</w:t>
      </w:r>
    </w:p>
    <w:p w14:paraId="2C325CC9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31E46F7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 aposta Bónus de Prata é igual a 50% da aposta inicial do jogo.</w:t>
      </w:r>
    </w:p>
    <w:p w14:paraId="5B954832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8FF9789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 aposta Bónus de Bronze é igual a 25% da aposta inicial do jogo.</w:t>
      </w:r>
    </w:p>
    <w:p w14:paraId="50650F6D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00DAC54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Todos os valores na funcionalidade serão apresentados como uma multiplicação da aposta de bónus.</w:t>
      </w:r>
    </w:p>
    <w:p w14:paraId="3798E34A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F546060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Quando o bónus é ativado, 3 Símbolos de Bónus aparecerão nos cilindros antes do bónus começar.</w:t>
      </w:r>
    </w:p>
    <w:p w14:paraId="6302428D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8C008D7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Cada símbolo revelará um valor e desempenhará a sua ação antes da primeira rodada.</w:t>
      </w:r>
    </w:p>
    <w:p w14:paraId="2A201658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C05F993" w14:textId="0468C8DD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 ronda de bónus começa sempre com 3 rodadas e a contagem de rodadas é reposta sempre que um novo símbolo para nos cilindros.</w:t>
      </w:r>
    </w:p>
    <w:p w14:paraId="7C443A7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082EA2C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Ao preencher um cilindro com símbolos, será aberto um cilindro adicional. Isto pode acontecer um máximo de duas vezes por ronda de bónus.</w:t>
      </w:r>
    </w:p>
    <w:p w14:paraId="195E9432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C67FF74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 ambos os cilindros adicionais tiverem sido revelados e um símbolo tiver sido colocado em cada posição possível, a ronda de bónus terminará enquanto atribui 500x a aposta de bónus utilizada aquando da ativação da funcionalidade.</w:t>
      </w:r>
    </w:p>
    <w:p w14:paraId="1CBFF550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32AE52" w14:textId="77777777" w:rsidR="003B1450" w:rsidRDefault="003B1450">
      <w:pPr>
        <w:pStyle w:val="Heading2"/>
      </w:pPr>
    </w:p>
    <w:p w14:paraId="3256325E" w14:textId="77777777" w:rsidR="003B1450" w:rsidRDefault="003B1450">
      <w:pPr>
        <w:pStyle w:val="Heading2"/>
      </w:pPr>
    </w:p>
    <w:p w14:paraId="2FD70AEE" w14:textId="77777777" w:rsidR="003B1450" w:rsidRDefault="00000000">
      <w:pPr>
        <w:pStyle w:val="Heading2"/>
      </w:pPr>
      <w:r>
        <w:t xml:space="preserve">Informações sobre o </w:t>
      </w:r>
      <w:proofErr w:type="spellStart"/>
      <w:r>
        <w:t>Slingo</w:t>
      </w:r>
      <w:proofErr w:type="spellEnd"/>
    </w:p>
    <w:p w14:paraId="67CB0A9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7361997E" w14:textId="77777777" w:rsidR="003B1450" w:rsidRDefault="00000000">
      <w:pPr>
        <w:pStyle w:val="Heading2"/>
      </w:pPr>
      <w:r>
        <w:t>Melhor estratégia</w:t>
      </w:r>
    </w:p>
    <w:p w14:paraId="024A6CCA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7C3C3827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 melhor estratégia dita que a seleção para as posições de símbolos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</w:rPr>
        <w:t>Super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deve ser sempre aquela que fará com que o jogador esteja mais perto de completar um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2D4327E8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45EC3E1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Quanto estão disponíveis várias posições com o mesmo critério, a preferência é dada às posições que abrangem mais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(linhas de pagamento). Quando isto não é aplicável, é feita uma escolha aleatória.</w:t>
      </w:r>
    </w:p>
    <w:p w14:paraId="428D44FD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09C64DE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Por exemplo, o quadrado central seria preferível, dado que está incluído numa linha horizontal, numa linha vertical e em duas linhas diagonais.</w:t>
      </w:r>
    </w:p>
    <w:p w14:paraId="4AD6730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007162E" w14:textId="77777777" w:rsidR="003B1450" w:rsidRDefault="00000000">
      <w:pPr>
        <w:pStyle w:val="Heading2"/>
      </w:pPr>
      <w:r>
        <w:t>Regras</w:t>
      </w:r>
    </w:p>
    <w:p w14:paraId="4AEA9F4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25EC5176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Todos os símbolos podem surgir em todos os cilindros.</w:t>
      </w:r>
    </w:p>
    <w:p w14:paraId="75FDF554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AB99313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Os símbolos de rodadas grátis atribuem uma rodada adicional.</w:t>
      </w:r>
    </w:p>
    <w:p w14:paraId="2C4C079C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BCCBEFD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As rodadas extra estão disponíveis após cada jogo.</w:t>
      </w:r>
    </w:p>
    <w:p w14:paraId="78C7EF83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93C5B51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 base na melhor estratégia, o jogo padrão tem um RTP teórico de </w:t>
      </w:r>
      <w:r>
        <w:rPr>
          <w:rFonts w:ascii="Helvetica Neue" w:eastAsia="Helvetica Neue" w:hAnsi="Helvetica Neue" w:cs="Helvetica Neue"/>
        </w:rPr>
        <w:t>94.42%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50F5E8B1" w14:textId="77777777" w:rsidR="00F83B90" w:rsidRDefault="00F83B9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880D78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 base na melhor estratégia, cada rodada extra tem um RTP teórico de </w:t>
      </w:r>
      <w:r>
        <w:rPr>
          <w:rFonts w:ascii="Helvetica Neue" w:eastAsia="Helvetica Neue" w:hAnsi="Helvetica Neue" w:cs="Helvetica Neue"/>
        </w:rPr>
        <w:t>94.47%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7D795C4D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3D70084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 ganho multiplicador mínimo nas rodas do Jogo de Bónus é x1.</w:t>
      </w:r>
    </w:p>
    <w:p w14:paraId="5A3B9C3F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BE603FD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 ganho multiplicador máximo nas rodas do Jogo de Bónus é x50.</w:t>
      </w:r>
    </w:p>
    <w:p w14:paraId="0233D85B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9FFCD90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Os preços são arredondados para o valor inteiro mais próximo, o que pode alterar o RTP.</w:t>
      </w:r>
    </w:p>
    <w:p w14:paraId="057DD121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6CC91DD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As anomalias anulam os pagamentos e as jogadas.</w:t>
      </w:r>
    </w:p>
    <w:p w14:paraId="3104B1F0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C2B182F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Nas rodadas extra, alguns prémios potenciais poderão exigir </w:t>
      </w:r>
      <w:proofErr w:type="spellStart"/>
      <w:r>
        <w:rPr>
          <w:rFonts w:ascii="Helvetica Neue" w:eastAsia="Helvetica Neue" w:hAnsi="Helvetica Neue" w:cs="Helvetica Neue"/>
          <w:color w:val="000000"/>
        </w:rPr>
        <w:t>Super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3C4B8E4E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99F07E6" w14:textId="77777777" w:rsidR="003B1450" w:rsidRDefault="00000000">
      <w:pPr>
        <w:pStyle w:val="Heading2"/>
      </w:pPr>
      <w:r>
        <w:t>Jogos pendentes</w:t>
      </w:r>
    </w:p>
    <w:p w14:paraId="24FED9EC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FB04A1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Os jogos incompletos serão automaticamente concluídos </w:t>
      </w:r>
      <w:r>
        <w:rPr>
          <w:rFonts w:ascii="Helvetica Neue" w:eastAsia="Helvetica Neue" w:hAnsi="Helvetica Neue" w:cs="Helvetica Neue"/>
        </w:rPr>
        <w:t xml:space="preserve">3 </w:t>
      </w:r>
      <w:r>
        <w:rPr>
          <w:rFonts w:ascii="Helvetica Neue" w:eastAsia="Helvetica Neue" w:hAnsi="Helvetica Neue" w:cs="Helvetica Neue"/>
          <w:color w:val="000000"/>
        </w:rPr>
        <w:t>horas após o lançamento.</w:t>
      </w:r>
    </w:p>
    <w:p w14:paraId="3BED82C9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1BF1AE2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As rodadas restantes serão jogadas por um gerador aleatório de números utilizado para simular as decisões do jogador.</w:t>
      </w:r>
    </w:p>
    <w:p w14:paraId="3B771CFB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39F8A98" w14:textId="77777777" w:rsidR="003B1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Os ganhos serão creditados automaticamente.</w:t>
      </w:r>
    </w:p>
    <w:p w14:paraId="7A94D902" w14:textId="77777777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F99F01B" w14:textId="04ECBFBF" w:rsidR="003B1450" w:rsidRDefault="003B145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sectPr w:rsidR="003B1450">
      <w:headerReference w:type="default" r:id="rId28"/>
      <w:footerReference w:type="default" r:id="rId29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82DE6" w14:textId="77777777" w:rsidR="007A6FD3" w:rsidRDefault="007A6FD3">
      <w:r>
        <w:separator/>
      </w:r>
    </w:p>
  </w:endnote>
  <w:endnote w:type="continuationSeparator" w:id="0">
    <w:p w14:paraId="3E141E05" w14:textId="77777777" w:rsidR="007A6FD3" w:rsidRDefault="007A6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1E741" w14:textId="77777777" w:rsidR="003B1450" w:rsidRDefault="003B145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E0A1B" w14:textId="77777777" w:rsidR="007A6FD3" w:rsidRDefault="007A6FD3">
      <w:r>
        <w:separator/>
      </w:r>
    </w:p>
  </w:footnote>
  <w:footnote w:type="continuationSeparator" w:id="0">
    <w:p w14:paraId="1684D3BE" w14:textId="77777777" w:rsidR="007A6FD3" w:rsidRDefault="007A6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15CF1" w14:textId="77777777" w:rsidR="003B1450" w:rsidRDefault="003B145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450"/>
    <w:rsid w:val="000F537C"/>
    <w:rsid w:val="001B5401"/>
    <w:rsid w:val="00396CC8"/>
    <w:rsid w:val="003B1450"/>
    <w:rsid w:val="007A6FD3"/>
    <w:rsid w:val="00F8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088510"/>
  <w15:docId w15:val="{4792B865-4A83-CD40-8E74-BBAD944F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/4BlgxQE/bDMqfW4E6VBhxNxYwA==">AMUW2mWglf5I9QGtZV6uwJX++Euj/srtNVQDwmGr0kiBGPudr6jKFIwA//+iERP7oYmPtp4FbXX73Dv48+fys3OmdfyUbrghh9QC0lsVS07HykAMkK8mUCA=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3</cp:revision>
  <dcterms:created xsi:type="dcterms:W3CDTF">2023-03-27T15:13:00Z</dcterms:created>
  <dcterms:modified xsi:type="dcterms:W3CDTF">2023-04-21T23:37:00Z</dcterms:modified>
</cp:coreProperties>
</file>